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67" w:rsidRDefault="00B40D67" w:rsidP="0093675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4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 wp14:anchorId="6E0D16C3" wp14:editId="3A200A27">
            <wp:extent cx="6240361" cy="880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6460" cy="88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0D67" w:rsidRDefault="00B40D67" w:rsidP="0093675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75F" w:rsidRPr="0077162E" w:rsidRDefault="0093675F" w:rsidP="0093675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активности и инициативности;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93675F" w:rsidRPr="0077162E" w:rsidRDefault="0093675F" w:rsidP="0093675F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профессии и производства.</w:t>
      </w:r>
    </w:p>
    <w:p w:rsidR="0093675F" w:rsidRPr="0077162E" w:rsidRDefault="0093675F" w:rsidP="0093675F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3675F" w:rsidRPr="0077162E" w:rsidRDefault="0093675F" w:rsidP="0093675F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3675F" w:rsidRPr="0077162E" w:rsidRDefault="0093675F" w:rsidP="0093675F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освоения программы </w:t>
      </w:r>
      <w:proofErr w:type="gramStart"/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технологии</w:t>
      </w:r>
      <w:proofErr w:type="gramEnd"/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3675F" w:rsidRPr="0077162E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технологии: в 1 классе – 33 часа (1 час в неделю)</w:t>
      </w:r>
    </w:p>
    <w:p w:rsidR="00D0391D" w:rsidRPr="0077162E" w:rsidRDefault="00D0391D">
      <w:pPr>
        <w:rPr>
          <w:sz w:val="24"/>
          <w:szCs w:val="24"/>
        </w:rPr>
      </w:pPr>
    </w:p>
    <w:p w:rsidR="0093675F" w:rsidRPr="0077162E" w:rsidRDefault="0093675F" w:rsidP="0093675F">
      <w:pPr>
        <w:pStyle w:val="a3"/>
        <w:spacing w:before="0" w:after="0"/>
        <w:jc w:val="both"/>
        <w:rPr>
          <w:color w:val="333333"/>
        </w:rPr>
      </w:pPr>
      <w:r w:rsidRPr="0077162E">
        <w:rPr>
          <w:rStyle w:val="a4"/>
          <w:color w:val="333333"/>
        </w:rPr>
        <w:t>СОДЕРЖАНИЕ УЧЕБНОГО ПРЕДМЕТА</w:t>
      </w:r>
    </w:p>
    <w:p w:rsidR="0093675F" w:rsidRPr="0077162E" w:rsidRDefault="0093675F" w:rsidP="0093675F">
      <w:pPr>
        <w:pStyle w:val="a3"/>
        <w:spacing w:before="0" w:after="0"/>
        <w:jc w:val="both"/>
        <w:rPr>
          <w:color w:val="333333"/>
        </w:rPr>
      </w:pPr>
      <w:r w:rsidRPr="0077162E">
        <w:rPr>
          <w:rStyle w:val="a4"/>
          <w:color w:val="333333"/>
        </w:rPr>
        <w:t>1 КЛАСС</w:t>
      </w:r>
    </w:p>
    <w:p w:rsidR="0093675F" w:rsidRPr="0077162E" w:rsidRDefault="0093675F" w:rsidP="0093675F">
      <w:pPr>
        <w:pStyle w:val="a3"/>
        <w:spacing w:before="0" w:after="0"/>
        <w:jc w:val="both"/>
        <w:rPr>
          <w:color w:val="333333"/>
        </w:rPr>
      </w:pPr>
      <w:r w:rsidRPr="0077162E">
        <w:rPr>
          <w:rStyle w:val="a4"/>
          <w:color w:val="333333"/>
        </w:rPr>
        <w:t>Технологии, профессии и производства</w:t>
      </w:r>
    </w:p>
    <w:p w:rsidR="0093675F" w:rsidRPr="0077162E" w:rsidRDefault="0093675F" w:rsidP="0093675F">
      <w:pPr>
        <w:pStyle w:val="a3"/>
        <w:spacing w:before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Традиции и праздники народов России, ремёсла, обычаи.</w:t>
      </w:r>
    </w:p>
    <w:p w:rsidR="0093675F" w:rsidRPr="0077162E" w:rsidRDefault="0093675F" w:rsidP="0093675F">
      <w:pPr>
        <w:pStyle w:val="a3"/>
        <w:spacing w:before="0" w:beforeAutospacing="0" w:after="0" w:afterAutospacing="0"/>
        <w:jc w:val="both"/>
        <w:rPr>
          <w:color w:val="333333"/>
        </w:rPr>
      </w:pPr>
      <w:r w:rsidRPr="0077162E">
        <w:rPr>
          <w:b/>
          <w:bCs/>
          <w:color w:val="333333"/>
        </w:rPr>
        <w:br/>
      </w:r>
    </w:p>
    <w:p w:rsidR="0093675F" w:rsidRPr="0077162E" w:rsidRDefault="0093675F" w:rsidP="0093675F">
      <w:pPr>
        <w:pStyle w:val="a3"/>
        <w:spacing w:before="0" w:beforeAutospacing="0" w:after="0" w:afterAutospacing="0"/>
        <w:jc w:val="both"/>
        <w:rPr>
          <w:color w:val="333333"/>
        </w:rPr>
      </w:pPr>
      <w:r w:rsidRPr="0077162E">
        <w:rPr>
          <w:rStyle w:val="a4"/>
          <w:color w:val="333333"/>
        </w:rPr>
        <w:t>Технологии ручной обработки материалов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Использование дополнительных отделочных материалов.</w:t>
      </w:r>
    </w:p>
    <w:p w:rsidR="0093675F" w:rsidRPr="0077162E" w:rsidRDefault="0093675F" w:rsidP="0093675F">
      <w:pPr>
        <w:pStyle w:val="a3"/>
        <w:spacing w:before="0" w:beforeAutospacing="0" w:after="0" w:afterAutospacing="0"/>
        <w:jc w:val="both"/>
        <w:rPr>
          <w:color w:val="333333"/>
        </w:rPr>
      </w:pPr>
      <w:r w:rsidRPr="0077162E">
        <w:rPr>
          <w:b/>
          <w:bCs/>
          <w:color w:val="333333"/>
        </w:rPr>
        <w:br/>
      </w:r>
    </w:p>
    <w:p w:rsidR="0093675F" w:rsidRPr="0077162E" w:rsidRDefault="0093675F" w:rsidP="0093675F">
      <w:pPr>
        <w:pStyle w:val="a3"/>
        <w:spacing w:before="0" w:beforeAutospacing="0" w:after="0" w:afterAutospacing="0"/>
        <w:jc w:val="both"/>
        <w:rPr>
          <w:color w:val="333333"/>
        </w:rPr>
      </w:pPr>
      <w:r w:rsidRPr="0077162E">
        <w:rPr>
          <w:rStyle w:val="a4"/>
          <w:color w:val="333333"/>
        </w:rPr>
        <w:t>Конструирование и моделирование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3675F" w:rsidRPr="0077162E" w:rsidRDefault="0093675F" w:rsidP="0093675F">
      <w:pPr>
        <w:pStyle w:val="a3"/>
        <w:spacing w:before="0" w:beforeAutospacing="0" w:after="0" w:afterAutospacing="0"/>
        <w:jc w:val="both"/>
        <w:rPr>
          <w:color w:val="333333"/>
        </w:rPr>
      </w:pPr>
      <w:r w:rsidRPr="0077162E">
        <w:rPr>
          <w:b/>
          <w:bCs/>
          <w:color w:val="333333"/>
        </w:rPr>
        <w:br/>
      </w:r>
    </w:p>
    <w:p w:rsidR="0093675F" w:rsidRPr="0077162E" w:rsidRDefault="0093675F" w:rsidP="0093675F">
      <w:pPr>
        <w:pStyle w:val="a3"/>
        <w:spacing w:before="0" w:beforeAutospacing="0" w:after="0" w:afterAutospacing="0"/>
        <w:jc w:val="both"/>
        <w:rPr>
          <w:color w:val="333333"/>
        </w:rPr>
      </w:pPr>
      <w:r w:rsidRPr="0077162E">
        <w:rPr>
          <w:rStyle w:val="a4"/>
          <w:color w:val="333333"/>
        </w:rPr>
        <w:t>Информационно-коммуникативные технологии</w:t>
      </w:r>
    </w:p>
    <w:p w:rsidR="0093675F" w:rsidRPr="0077162E" w:rsidRDefault="0093675F" w:rsidP="0093675F">
      <w:pPr>
        <w:pStyle w:val="a3"/>
        <w:spacing w:before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Демонстрация учителем готовых материалов на информационных носителях.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Информация. Виды информации.</w:t>
      </w:r>
    </w:p>
    <w:p w:rsidR="0093675F" w:rsidRPr="0077162E" w:rsidRDefault="0093675F" w:rsidP="0093675F">
      <w:pPr>
        <w:pStyle w:val="a3"/>
        <w:spacing w:before="0" w:after="0"/>
        <w:jc w:val="both"/>
        <w:rPr>
          <w:color w:val="333333"/>
        </w:rPr>
      </w:pPr>
      <w:r w:rsidRPr="0077162E">
        <w:rPr>
          <w:color w:val="333333"/>
        </w:rPr>
        <w:t>УНИВЕРСАЛЬНЫЕ УЧЕБНЫЕ ДЕЙСТВИЯ (ПРОПЕДЕВТИЧЕСКИЙ УРОВЕНЬ)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</w:t>
      </w:r>
      <w:r w:rsidRPr="0077162E">
        <w:rPr>
          <w:color w:val="333333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3675F" w:rsidRPr="0077162E" w:rsidRDefault="0093675F" w:rsidP="0093675F">
      <w:pPr>
        <w:pStyle w:val="a3"/>
        <w:spacing w:before="0" w:after="0" w:afterAutospacing="0"/>
        <w:jc w:val="both"/>
        <w:rPr>
          <w:color w:val="333333"/>
        </w:rPr>
      </w:pPr>
      <w:r w:rsidRPr="0077162E">
        <w:rPr>
          <w:rStyle w:val="a4"/>
          <w:color w:val="333333"/>
        </w:rPr>
        <w:t>Познавательные универсальные учебные действия</w:t>
      </w:r>
    </w:p>
    <w:p w:rsidR="0093675F" w:rsidRPr="0077162E" w:rsidRDefault="0093675F" w:rsidP="0093675F">
      <w:pPr>
        <w:pStyle w:val="a3"/>
        <w:spacing w:before="0" w:after="0" w:afterAutospacing="0"/>
        <w:jc w:val="both"/>
        <w:rPr>
          <w:color w:val="333333"/>
        </w:rPr>
      </w:pPr>
      <w:r w:rsidRPr="0077162E">
        <w:rPr>
          <w:rStyle w:val="a4"/>
          <w:color w:val="333333"/>
        </w:rPr>
        <w:t>Базовые логические и исследовательские действия: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ориентироваться в терминах, используемых в технологии (в пределах изученного);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воспринимать и использовать предложенную инструкцию (устную, графическую);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сравнивать отдельные изделия (конструкции), находить сходство и различия в их устройстве.</w:t>
      </w:r>
    </w:p>
    <w:p w:rsidR="0093675F" w:rsidRPr="0077162E" w:rsidRDefault="0093675F" w:rsidP="0093675F">
      <w:pPr>
        <w:pStyle w:val="a3"/>
        <w:spacing w:before="0" w:after="0" w:afterAutospacing="0"/>
        <w:jc w:val="both"/>
        <w:rPr>
          <w:color w:val="333333"/>
        </w:rPr>
      </w:pPr>
      <w:r w:rsidRPr="0077162E">
        <w:rPr>
          <w:rStyle w:val="a4"/>
          <w:color w:val="333333"/>
        </w:rPr>
        <w:t>Работа с информацией: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воспринимать информацию (представленную в объяснении учителя или в учебнике), использовать её в работе;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3675F" w:rsidRPr="0077162E" w:rsidRDefault="0093675F" w:rsidP="0093675F">
      <w:pPr>
        <w:pStyle w:val="a3"/>
        <w:spacing w:before="0" w:after="0" w:afterAutospacing="0"/>
        <w:jc w:val="both"/>
        <w:rPr>
          <w:color w:val="333333"/>
        </w:rPr>
      </w:pPr>
      <w:r w:rsidRPr="0077162E">
        <w:rPr>
          <w:rStyle w:val="a4"/>
          <w:color w:val="333333"/>
        </w:rPr>
        <w:t>Коммуникативные универсальные учебные действия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строить несложные высказывания, сообщения в устной форме (по содержанию изученных тем).</w:t>
      </w:r>
    </w:p>
    <w:p w:rsidR="0093675F" w:rsidRPr="0077162E" w:rsidRDefault="0093675F" w:rsidP="0093675F">
      <w:pPr>
        <w:pStyle w:val="a3"/>
        <w:spacing w:before="0" w:after="0" w:afterAutospacing="0"/>
        <w:jc w:val="both"/>
        <w:rPr>
          <w:color w:val="333333"/>
        </w:rPr>
      </w:pPr>
      <w:r w:rsidRPr="0077162E">
        <w:rPr>
          <w:b/>
          <w:bCs/>
          <w:color w:val="333333"/>
        </w:rPr>
        <w:br/>
      </w:r>
      <w:r w:rsidRPr="0077162E">
        <w:rPr>
          <w:rStyle w:val="a4"/>
          <w:color w:val="333333"/>
        </w:rPr>
        <w:t>Регулятивные универсальные учебные действия</w:t>
      </w:r>
    </w:p>
    <w:p w:rsidR="0093675F" w:rsidRPr="0077162E" w:rsidRDefault="0093675F" w:rsidP="0093675F">
      <w:pPr>
        <w:pStyle w:val="a3"/>
        <w:spacing w:before="0" w:after="0" w:afterAutospacing="0"/>
        <w:jc w:val="both"/>
        <w:rPr>
          <w:color w:val="333333"/>
        </w:rPr>
      </w:pPr>
      <w:r w:rsidRPr="0077162E">
        <w:rPr>
          <w:rStyle w:val="a4"/>
          <w:color w:val="333333"/>
        </w:rPr>
        <w:t>Самоорганизация и самоконтроль: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принимать и удерживать в процессе деятельности предложенную учебную задачу;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выполнять несложные действия контроля и оценки по предложенным критериям.</w:t>
      </w:r>
    </w:p>
    <w:p w:rsidR="0093675F" w:rsidRPr="0077162E" w:rsidRDefault="0093675F" w:rsidP="0093675F">
      <w:pPr>
        <w:pStyle w:val="a3"/>
        <w:spacing w:before="0" w:after="0" w:afterAutospacing="0"/>
        <w:jc w:val="both"/>
        <w:rPr>
          <w:color w:val="333333"/>
        </w:rPr>
      </w:pPr>
      <w:r w:rsidRPr="0077162E">
        <w:rPr>
          <w:rStyle w:val="a4"/>
          <w:color w:val="333333"/>
        </w:rPr>
        <w:t>Совместная деятельность</w:t>
      </w:r>
      <w:r w:rsidRPr="0077162E">
        <w:rPr>
          <w:color w:val="333333"/>
        </w:rPr>
        <w:t>: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проявлять положительное отношение к включению в совместную работу, к простым видам сотрудничества;</w:t>
      </w:r>
    </w:p>
    <w:p w:rsidR="0093675F" w:rsidRPr="0077162E" w:rsidRDefault="0093675F" w:rsidP="0093675F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7162E">
        <w:rPr>
          <w:color w:val="333333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3675F" w:rsidRPr="0077162E" w:rsidRDefault="0093675F">
      <w:pPr>
        <w:rPr>
          <w:sz w:val="24"/>
          <w:szCs w:val="24"/>
        </w:rPr>
      </w:pPr>
    </w:p>
    <w:p w:rsidR="0093675F" w:rsidRPr="0077162E" w:rsidRDefault="0093675F">
      <w:pPr>
        <w:rPr>
          <w:sz w:val="24"/>
          <w:szCs w:val="24"/>
        </w:rPr>
      </w:pPr>
    </w:p>
    <w:p w:rsidR="0093675F" w:rsidRPr="0077162E" w:rsidRDefault="0093675F" w:rsidP="0093675F">
      <w:pPr>
        <w:pStyle w:val="a3"/>
        <w:spacing w:before="0" w:after="0"/>
        <w:rPr>
          <w:color w:val="333333"/>
        </w:rPr>
      </w:pPr>
      <w:r w:rsidRPr="0077162E">
        <w:rPr>
          <w:color w:val="333333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93675F" w:rsidRPr="0077162E" w:rsidRDefault="0093675F" w:rsidP="0093675F">
      <w:pPr>
        <w:pStyle w:val="a3"/>
        <w:spacing w:before="0" w:after="0"/>
        <w:rPr>
          <w:color w:val="333333"/>
        </w:rPr>
      </w:pPr>
      <w:bookmarkStart w:id="1" w:name="_Toc143620888"/>
      <w:bookmarkEnd w:id="1"/>
      <w:r w:rsidRPr="0077162E">
        <w:rPr>
          <w:rStyle w:val="a4"/>
          <w:color w:val="333333"/>
        </w:rPr>
        <w:t>ЛИЧНОСТНЫЕ РЕЗУЛЬТАТЫ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 xml:space="preserve">проявление устойчивых волевых качества и способность к </w:t>
      </w:r>
      <w:proofErr w:type="spellStart"/>
      <w:r w:rsidRPr="0077162E">
        <w:rPr>
          <w:color w:val="333333"/>
        </w:rPr>
        <w:t>саморегуляции</w:t>
      </w:r>
      <w:proofErr w:type="spellEnd"/>
      <w:r w:rsidRPr="0077162E">
        <w:rPr>
          <w:color w:val="333333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3675F" w:rsidRPr="0077162E" w:rsidRDefault="0093675F" w:rsidP="0093675F">
      <w:pPr>
        <w:pStyle w:val="a3"/>
        <w:spacing w:before="0" w:after="0"/>
        <w:rPr>
          <w:color w:val="333333"/>
        </w:rPr>
      </w:pPr>
      <w:bookmarkStart w:id="2" w:name="_Toc143620889"/>
      <w:bookmarkEnd w:id="2"/>
      <w:r w:rsidRPr="0077162E">
        <w:rPr>
          <w:rStyle w:val="a4"/>
          <w:color w:val="333333"/>
        </w:rPr>
        <w:t>МЕТАПРЕДМЕТНЫЕ РЕЗУЛЬТАТЫ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3675F" w:rsidRPr="0077162E" w:rsidRDefault="0093675F" w:rsidP="0093675F">
      <w:pPr>
        <w:pStyle w:val="a3"/>
        <w:spacing w:before="0" w:beforeAutospacing="0" w:after="0" w:afterAutospacing="0" w:line="144" w:lineRule="atLeast"/>
        <w:jc w:val="both"/>
        <w:rPr>
          <w:color w:val="333333"/>
        </w:rPr>
      </w:pPr>
      <w:r w:rsidRPr="0077162E">
        <w:rPr>
          <w:b/>
          <w:bCs/>
          <w:color w:val="333333"/>
        </w:rPr>
        <w:br/>
      </w:r>
    </w:p>
    <w:p w:rsidR="0093675F" w:rsidRPr="0077162E" w:rsidRDefault="0093675F" w:rsidP="0093675F">
      <w:pPr>
        <w:pStyle w:val="a3"/>
        <w:spacing w:before="0" w:beforeAutospacing="0" w:after="0" w:afterAutospacing="0" w:line="144" w:lineRule="atLeast"/>
        <w:jc w:val="both"/>
        <w:rPr>
          <w:color w:val="333333"/>
        </w:rPr>
      </w:pPr>
      <w:r w:rsidRPr="0077162E">
        <w:rPr>
          <w:rStyle w:val="a4"/>
          <w:color w:val="333333"/>
        </w:rPr>
        <w:t>Познавательные универсальные учебные действия</w:t>
      </w:r>
    </w:p>
    <w:p w:rsidR="0093675F" w:rsidRPr="0077162E" w:rsidRDefault="0093675F" w:rsidP="0093675F">
      <w:pPr>
        <w:pStyle w:val="a3"/>
        <w:spacing w:before="0" w:after="0" w:afterAutospacing="0" w:line="144" w:lineRule="atLeast"/>
        <w:jc w:val="both"/>
        <w:rPr>
          <w:color w:val="333333"/>
        </w:rPr>
      </w:pPr>
      <w:r w:rsidRPr="0077162E">
        <w:rPr>
          <w:rStyle w:val="a4"/>
          <w:color w:val="333333"/>
        </w:rPr>
        <w:t>Базовые логические и исследовательские действия: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сравнивать группы объектов (изделий), выделять в них общее и различия;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использовать схемы, модели и простейшие чертежи в собственной практической творческой деятельности;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jc w:val="both"/>
        <w:rPr>
          <w:color w:val="333333"/>
        </w:rPr>
      </w:pPr>
      <w:r w:rsidRPr="0077162E">
        <w:rPr>
          <w:rStyle w:val="a4"/>
          <w:color w:val="333333"/>
        </w:rPr>
        <w:t>Работа с информацией: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jc w:val="both"/>
        <w:rPr>
          <w:color w:val="333333"/>
        </w:rPr>
      </w:pPr>
      <w:r w:rsidRPr="0077162E">
        <w:rPr>
          <w:b/>
          <w:bCs/>
          <w:color w:val="333333"/>
        </w:rPr>
        <w:br/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jc w:val="both"/>
        <w:rPr>
          <w:color w:val="333333"/>
        </w:rPr>
      </w:pPr>
      <w:r w:rsidRPr="0077162E">
        <w:rPr>
          <w:rStyle w:val="a4"/>
          <w:color w:val="333333"/>
        </w:rPr>
        <w:t>Коммуникативные универсальные учебные действия: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объяснять последовательность совершаемых действий при создании изделия.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jc w:val="both"/>
        <w:rPr>
          <w:color w:val="333333"/>
        </w:rPr>
      </w:pPr>
      <w:r w:rsidRPr="0077162E">
        <w:rPr>
          <w:b/>
          <w:bCs/>
          <w:color w:val="333333"/>
        </w:rPr>
        <w:br/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jc w:val="both"/>
        <w:rPr>
          <w:color w:val="333333"/>
        </w:rPr>
      </w:pPr>
      <w:r w:rsidRPr="0077162E">
        <w:rPr>
          <w:rStyle w:val="a4"/>
          <w:color w:val="333333"/>
        </w:rPr>
        <w:t>Регулятивные универсальные учебные действия: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выполнять правила безопасности труда при выполнении работы;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планировать работу, соотносить свои действия с поставленной целью;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 xml:space="preserve">проявлять волевую </w:t>
      </w:r>
      <w:proofErr w:type="spellStart"/>
      <w:r w:rsidRPr="0077162E">
        <w:rPr>
          <w:color w:val="333333"/>
        </w:rPr>
        <w:t>саморегуляцию</w:t>
      </w:r>
      <w:proofErr w:type="spellEnd"/>
      <w:r w:rsidRPr="0077162E">
        <w:rPr>
          <w:color w:val="333333"/>
        </w:rPr>
        <w:t xml:space="preserve"> при выполнении работы.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jc w:val="both"/>
        <w:rPr>
          <w:color w:val="333333"/>
        </w:rPr>
      </w:pPr>
      <w:r w:rsidRPr="0077162E">
        <w:rPr>
          <w:b/>
          <w:bCs/>
          <w:color w:val="333333"/>
        </w:rPr>
        <w:br/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jc w:val="both"/>
        <w:rPr>
          <w:color w:val="333333"/>
        </w:rPr>
      </w:pPr>
      <w:r w:rsidRPr="0077162E">
        <w:rPr>
          <w:rStyle w:val="a4"/>
          <w:color w:val="333333"/>
        </w:rPr>
        <w:t>Совместная деятельность: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lastRenderedPageBreak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3675F" w:rsidRPr="0077162E" w:rsidRDefault="0093675F" w:rsidP="0093675F">
      <w:pPr>
        <w:pStyle w:val="a3"/>
        <w:spacing w:before="0" w:after="0"/>
        <w:rPr>
          <w:color w:val="333333"/>
        </w:rPr>
      </w:pPr>
      <w:bookmarkStart w:id="3" w:name="_Toc143620890"/>
      <w:bookmarkStart w:id="4" w:name="_Toc134720971"/>
      <w:bookmarkEnd w:id="3"/>
      <w:bookmarkEnd w:id="4"/>
      <w:r w:rsidRPr="0077162E">
        <w:rPr>
          <w:color w:val="333333"/>
        </w:rPr>
        <w:br/>
      </w:r>
      <w:r w:rsidRPr="0077162E">
        <w:rPr>
          <w:rStyle w:val="a4"/>
          <w:color w:val="333333"/>
        </w:rPr>
        <w:t>ПРЕДМЕТНЫЕ РЕЗУЛЬТАТЫ</w:t>
      </w:r>
    </w:p>
    <w:p w:rsidR="0093675F" w:rsidRPr="0077162E" w:rsidRDefault="0093675F" w:rsidP="0077162E">
      <w:pPr>
        <w:pStyle w:val="a3"/>
        <w:spacing w:before="0" w:after="0"/>
        <w:rPr>
          <w:color w:val="333333"/>
        </w:rPr>
      </w:pPr>
      <w:r w:rsidRPr="0077162E">
        <w:rPr>
          <w:b/>
          <w:bCs/>
          <w:color w:val="333333"/>
        </w:rPr>
        <w:br/>
      </w:r>
      <w:r w:rsidRPr="0077162E">
        <w:rPr>
          <w:color w:val="333333"/>
        </w:rPr>
        <w:t>К концу обучения </w:t>
      </w:r>
      <w:r w:rsidRPr="0077162E">
        <w:rPr>
          <w:rStyle w:val="a4"/>
          <w:i/>
          <w:iCs/>
          <w:color w:val="333333"/>
        </w:rPr>
        <w:t>в 1 классе</w:t>
      </w:r>
      <w:r w:rsidRPr="0077162E">
        <w:rPr>
          <w:color w:val="333333"/>
        </w:rPr>
        <w:t> обучающийся получит следующие предметные результаты по отдельным темам программы по технологии: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применять правила безопасной работы ножницами, иглой и аккуратной работы с клеем;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оформлять изделия строчкой прямого стежка;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выполнять задания с опорой на готовый план;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различать материалы и инструменты по их назначению;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lastRenderedPageBreak/>
        <w:t>называть и выполнять последовательность изготовления несложных изделий: разметка, резание, сборка, отделка;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7162E">
        <w:rPr>
          <w:color w:val="333333"/>
        </w:rPr>
        <w:t>сминанием</w:t>
      </w:r>
      <w:proofErr w:type="spellEnd"/>
      <w:r w:rsidRPr="0077162E">
        <w:rPr>
          <w:color w:val="333333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использовать для сушки плоских изделий пресс;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различать разборные и неразборные конструкции несложных изделий;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осуществлять элементарное сотрудничество, участвовать в коллективных работах под руководством учителя;</w:t>
      </w:r>
    </w:p>
    <w:p w:rsidR="0093675F" w:rsidRPr="0077162E" w:rsidRDefault="0093675F" w:rsidP="0093675F">
      <w:pPr>
        <w:pStyle w:val="a3"/>
        <w:spacing w:before="0" w:beforeAutospacing="0" w:after="0" w:afterAutospacing="0" w:line="155" w:lineRule="atLeast"/>
        <w:ind w:firstLine="709"/>
        <w:jc w:val="both"/>
        <w:rPr>
          <w:color w:val="333333"/>
        </w:rPr>
      </w:pPr>
      <w:r w:rsidRPr="0077162E">
        <w:rPr>
          <w:color w:val="333333"/>
        </w:rPr>
        <w:t>выполнять несложные коллективные работы проектного характера.</w:t>
      </w:r>
    </w:p>
    <w:p w:rsidR="0093675F" w:rsidRPr="0077162E" w:rsidRDefault="0093675F">
      <w:pPr>
        <w:rPr>
          <w:sz w:val="24"/>
          <w:szCs w:val="24"/>
        </w:rPr>
      </w:pPr>
    </w:p>
    <w:p w:rsidR="0093675F" w:rsidRPr="0077162E" w:rsidRDefault="0093675F" w:rsidP="009367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93675F" w:rsidRPr="0077162E" w:rsidRDefault="0093675F" w:rsidP="009367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3675F" w:rsidRPr="0077162E" w:rsidRDefault="0093675F" w:rsidP="009367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5"/>
        <w:tblW w:w="9608" w:type="dxa"/>
        <w:tblLook w:val="04A0" w:firstRow="1" w:lastRow="0" w:firstColumn="1" w:lastColumn="0" w:noHBand="0" w:noVBand="1"/>
      </w:tblPr>
      <w:tblGrid>
        <w:gridCol w:w="607"/>
        <w:gridCol w:w="7438"/>
        <w:gridCol w:w="1563"/>
      </w:tblGrid>
      <w:tr w:rsidR="0093675F" w:rsidRPr="0077162E" w:rsidTr="0077162E">
        <w:tc>
          <w:tcPr>
            <w:tcW w:w="0" w:type="auto"/>
            <w:vMerge w:val="restart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38" w:type="dxa"/>
            <w:vMerge w:val="restart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675F" w:rsidRPr="0077162E" w:rsidTr="0077162E">
        <w:tc>
          <w:tcPr>
            <w:tcW w:w="0" w:type="auto"/>
            <w:vMerge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8" w:type="dxa"/>
            <w:vMerge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675F" w:rsidRPr="0077162E" w:rsidTr="0077162E">
        <w:tc>
          <w:tcPr>
            <w:tcW w:w="0" w:type="auto"/>
            <w:hideMark/>
          </w:tcPr>
          <w:p w:rsidR="0093675F" w:rsidRPr="0077162E" w:rsidRDefault="0093675F" w:rsidP="0093675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8" w:type="dxa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75F" w:rsidRPr="0077162E" w:rsidTr="0077162E">
        <w:tc>
          <w:tcPr>
            <w:tcW w:w="8046" w:type="dxa"/>
            <w:gridSpan w:val="2"/>
            <w:hideMark/>
          </w:tcPr>
          <w:p w:rsidR="0093675F" w:rsidRPr="0077162E" w:rsidRDefault="0093675F" w:rsidP="009367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3675F" w:rsidRPr="0077162E" w:rsidRDefault="0093675F" w:rsidP="0093675F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7162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7716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3675F" w:rsidRPr="0077162E" w:rsidRDefault="0093675F" w:rsidP="009367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ПОУРОЧНОЕ ПЛАНИРОВАНИЕ</w:t>
      </w:r>
    </w:p>
    <w:p w:rsidR="00A83DEE" w:rsidRPr="00A83DEE" w:rsidRDefault="0093675F" w:rsidP="00A83D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16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tbl>
      <w:tblPr>
        <w:tblStyle w:val="a6"/>
        <w:tblW w:w="8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60"/>
        <w:gridCol w:w="6322"/>
        <w:gridCol w:w="1831"/>
      </w:tblGrid>
      <w:tr w:rsidR="00A83DEE" w:rsidRPr="00A83DEE" w:rsidTr="00A83DEE">
        <w:tc>
          <w:tcPr>
            <w:tcW w:w="0" w:type="auto"/>
            <w:vMerge w:val="restart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312" w:type="dxa"/>
            <w:vMerge w:val="restart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A83DEE" w:rsidRPr="00A83DEE" w:rsidTr="00A83DEE">
        <w:tc>
          <w:tcPr>
            <w:tcW w:w="0" w:type="auto"/>
            <w:vMerge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2" w:type="dxa"/>
            <w:vMerge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Изделие. Основа и детали </w:t>
            </w:r>
            <w:proofErr w:type="spellStart"/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изделия.Понятие</w:t>
            </w:r>
            <w:proofErr w:type="spellEnd"/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«технология»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Сгибание и складывание бумаги. (</w:t>
            </w:r>
            <w:proofErr w:type="spellStart"/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Cоставление</w:t>
            </w:r>
            <w:proofErr w:type="spellEnd"/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Резаная аппликация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Преобразование правильных форм в неправильные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312" w:type="dxa"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312" w:type="dxa"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312" w:type="dxa"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312" w:type="dxa"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312" w:type="dxa"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0" w:type="auto"/>
            <w:hideMark/>
          </w:tcPr>
          <w:p w:rsidR="00A83DEE" w:rsidRPr="00A83DEE" w:rsidRDefault="00A83DEE" w:rsidP="00A83DEE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312" w:type="dxa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3DEE" w:rsidRPr="00A83DEE" w:rsidTr="00A83DEE">
        <w:tc>
          <w:tcPr>
            <w:tcW w:w="7075" w:type="dxa"/>
            <w:gridSpan w:val="2"/>
            <w:hideMark/>
          </w:tcPr>
          <w:p w:rsidR="00A83DEE" w:rsidRPr="00A83DEE" w:rsidRDefault="00A83DEE" w:rsidP="00A83D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3DEE" w:rsidRPr="00A83DEE" w:rsidRDefault="00A83DEE" w:rsidP="00A83DEE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3DE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</w:tbl>
    <w:p w:rsidR="00A83DEE" w:rsidRPr="00A83DEE" w:rsidRDefault="00A83DEE" w:rsidP="00A83DEE">
      <w:pPr>
        <w:widowControl w:val="0"/>
        <w:autoSpaceDE w:val="0"/>
        <w:autoSpaceDN w:val="0"/>
        <w:spacing w:before="126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3DEE">
        <w:rPr>
          <w:rFonts w:ascii="Times New Roman" w:eastAsia="Times New Roman" w:hAnsi="Times New Roman" w:cs="Times New Roman"/>
          <w:b/>
          <w:sz w:val="24"/>
        </w:rPr>
        <w:t>УЧЕБНО-МЕТОДИЧЕСКОЕ ОБЕСПЕЧЕНИЕ ОБРАЗОВАТЕЛЬНОГО ПРОЦЕССА</w:t>
      </w:r>
    </w:p>
    <w:p w:rsidR="00A83DEE" w:rsidRPr="00A83DEE" w:rsidRDefault="00A83DEE" w:rsidP="00A83DE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A83DEE" w:rsidRPr="00A83DEE" w:rsidRDefault="00A83DEE" w:rsidP="00A83DE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ОБЯЗАТЕЛЬНЫЕ УЧЕБНЫЕ МАТЕРИАЛЫ ДЛЯ УЧЕНИКА</w:t>
      </w:r>
    </w:p>
    <w:p w:rsidR="00A83DEE" w:rsidRPr="00A83DEE" w:rsidRDefault="00A83DEE" w:rsidP="00A83DEE">
      <w:pPr>
        <w:widowControl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Технология, 1</w:t>
      </w:r>
      <w:r w:rsidRPr="00A83DEE">
        <w:rPr>
          <w:rFonts w:ascii="Times New Roman" w:eastAsia="Times New Roman" w:hAnsi="Times New Roman" w:cs="Times New Roman"/>
          <w:sz w:val="24"/>
          <w:szCs w:val="24"/>
        </w:rPr>
        <w:t>класс/Лутцева Е.А., Зуева Т. П., Акционерное общество «Издательство «Просвещение»</w:t>
      </w:r>
    </w:p>
    <w:p w:rsidR="00A83DEE" w:rsidRPr="00A83DEE" w:rsidRDefault="00A83DEE" w:rsidP="00A83DE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83DEE" w:rsidRPr="00A83DEE" w:rsidRDefault="00A83DEE" w:rsidP="00A83DE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МЕТОДИЧЕСКИЕМАТЕРИАЛЫДЛЯУЧИТЕЛЯ</w:t>
      </w:r>
    </w:p>
    <w:p w:rsidR="00A83DEE" w:rsidRPr="00A83DEE" w:rsidRDefault="00A83DEE" w:rsidP="00A83DEE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Технология.1</w:t>
      </w:r>
      <w:r w:rsidRPr="00A83DEE">
        <w:rPr>
          <w:rFonts w:ascii="Times New Roman" w:eastAsia="Times New Roman" w:hAnsi="Times New Roman" w:cs="Times New Roman"/>
          <w:sz w:val="24"/>
          <w:szCs w:val="24"/>
        </w:rPr>
        <w:t>класс. Методическое пособие с поурочными разработками. Лутцева Е. А., Зуева Т.П.</w:t>
      </w:r>
    </w:p>
    <w:p w:rsidR="00A83DEE" w:rsidRPr="00A83DEE" w:rsidRDefault="00A83DEE" w:rsidP="00A83DE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83DEE" w:rsidRPr="00A83DEE" w:rsidRDefault="00A83DEE" w:rsidP="00A83DE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A83DEE" w:rsidRPr="00A83DEE" w:rsidRDefault="00A83DEE" w:rsidP="00A83DEE">
      <w:pPr>
        <w:widowControl w:val="0"/>
        <w:autoSpaceDE w:val="0"/>
        <w:autoSpaceDN w:val="0"/>
        <w:spacing w:before="69" w:after="0" w:line="300" w:lineRule="auto"/>
        <w:ind w:left="880" w:right="7533"/>
        <w:rPr>
          <w:rFonts w:ascii="Times New Roman" w:eastAsia="Times New Roman" w:hAnsi="Times New Roman" w:cs="Times New Roman"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A83DE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A83D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A83D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83DE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subject</w:t>
      </w:r>
      <w:r w:rsidRPr="00A83DEE">
        <w:rPr>
          <w:rFonts w:ascii="Times New Roman" w:eastAsia="Times New Roman" w:hAnsi="Times New Roman" w:cs="Times New Roman"/>
          <w:sz w:val="24"/>
          <w:szCs w:val="24"/>
        </w:rPr>
        <w:t>/8/2/</w:t>
      </w:r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A83DEE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mob</w:t>
      </w:r>
      <w:r w:rsidRPr="00A83DE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A83D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A83DE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83DEE" w:rsidRPr="00A83DEE" w:rsidRDefault="00A83DEE" w:rsidP="00A83DEE">
      <w:pPr>
        <w:widowControl w:val="0"/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МАТЕРИАЛЬНО-ТЕХНИЧЕСКОЕ    ОБЕСПЕЧЕНИЕ ОБРАЗОВАТЕЛЬНОГО ПРОЦЕССА </w:t>
      </w:r>
    </w:p>
    <w:p w:rsidR="00A83DEE" w:rsidRPr="00A83DEE" w:rsidRDefault="00A83DEE" w:rsidP="00A83D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A83DEE" w:rsidRPr="00A83DEE" w:rsidRDefault="00A83DEE" w:rsidP="00A83D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83DEE">
        <w:rPr>
          <w:rFonts w:ascii="Times New Roman" w:eastAsia="Times New Roman" w:hAnsi="Times New Roman" w:cs="Times New Roman"/>
          <w:b/>
          <w:sz w:val="24"/>
        </w:rPr>
        <w:t>УЧЕБНОЕ ОБОРУДОВАНИЕ</w:t>
      </w:r>
    </w:p>
    <w:p w:rsidR="00A83DEE" w:rsidRPr="00A83DEE" w:rsidRDefault="00A83DEE" w:rsidP="00A83DEE">
      <w:pPr>
        <w:widowControl w:val="0"/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sz w:val="24"/>
          <w:szCs w:val="24"/>
        </w:rPr>
        <w:t>Демонстрационный и раздаточный материал.</w:t>
      </w:r>
    </w:p>
    <w:p w:rsidR="00A83DEE" w:rsidRPr="00A83DEE" w:rsidRDefault="00A83DEE" w:rsidP="00A83DE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sz w:val="24"/>
          <w:szCs w:val="24"/>
        </w:rPr>
        <w:t xml:space="preserve">Коллекции "Бумага и </w:t>
      </w:r>
      <w:proofErr w:type="spellStart"/>
      <w:r w:rsidRPr="00A83DEE">
        <w:rPr>
          <w:rFonts w:ascii="Times New Roman" w:eastAsia="Times New Roman" w:hAnsi="Times New Roman" w:cs="Times New Roman"/>
          <w:sz w:val="24"/>
          <w:szCs w:val="24"/>
        </w:rPr>
        <w:t>картон","Лен</w:t>
      </w:r>
      <w:proofErr w:type="spellEnd"/>
      <w:r w:rsidRPr="00A83DEE">
        <w:rPr>
          <w:rFonts w:ascii="Times New Roman" w:eastAsia="Times New Roman" w:hAnsi="Times New Roman" w:cs="Times New Roman"/>
          <w:sz w:val="24"/>
          <w:szCs w:val="24"/>
        </w:rPr>
        <w:t>", "Хлопок", "Шерсть"</w:t>
      </w:r>
    </w:p>
    <w:p w:rsidR="00A83DEE" w:rsidRPr="00A83DEE" w:rsidRDefault="00A83DEE" w:rsidP="00A83DEE">
      <w:pPr>
        <w:widowControl w:val="0"/>
        <w:autoSpaceDE w:val="0"/>
        <w:autoSpaceDN w:val="0"/>
        <w:spacing w:before="1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DEE">
        <w:rPr>
          <w:rFonts w:ascii="Times New Roman" w:eastAsia="Times New Roman" w:hAnsi="Times New Roman" w:cs="Times New Roman"/>
          <w:sz w:val="24"/>
          <w:szCs w:val="24"/>
        </w:rPr>
        <w:t>Цветнаябумага</w:t>
      </w:r>
      <w:proofErr w:type="spellEnd"/>
      <w:r w:rsidRPr="00A83DEE">
        <w:rPr>
          <w:rFonts w:ascii="Times New Roman" w:eastAsia="Times New Roman" w:hAnsi="Times New Roman" w:cs="Times New Roman"/>
          <w:sz w:val="24"/>
          <w:szCs w:val="24"/>
        </w:rPr>
        <w:t>, текстиль, пластилин, цветной картон, клей, ножницы, чертёжные инструменты, проволока, нитки-мулине, швейная игла.</w:t>
      </w:r>
    </w:p>
    <w:p w:rsidR="00A83DEE" w:rsidRPr="00A83DEE" w:rsidRDefault="00A83DEE" w:rsidP="00A83D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83DEE" w:rsidRPr="00A83DEE" w:rsidRDefault="00A83DEE" w:rsidP="00A83DE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РАБОТ, ДЕМОНСТРАЦИЙ</w:t>
      </w:r>
    </w:p>
    <w:p w:rsidR="00A83DEE" w:rsidRPr="00A83DEE" w:rsidRDefault="00A83DEE" w:rsidP="00A83DE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sz w:val="24"/>
          <w:szCs w:val="24"/>
        </w:rPr>
        <w:t>ТСО</w:t>
      </w:r>
    </w:p>
    <w:p w:rsidR="00A83DEE" w:rsidRPr="00A83DEE" w:rsidRDefault="00A83DEE" w:rsidP="00A83DEE">
      <w:pPr>
        <w:widowControl w:val="0"/>
        <w:autoSpaceDE w:val="0"/>
        <w:autoSpaceDN w:val="0"/>
        <w:spacing w:before="41" w:after="0"/>
        <w:ind w:right="6918"/>
        <w:rPr>
          <w:rFonts w:ascii="Times New Roman" w:eastAsia="Times New Roman" w:hAnsi="Times New Roman" w:cs="Times New Roman"/>
          <w:sz w:val="24"/>
          <w:szCs w:val="24"/>
        </w:rPr>
      </w:pPr>
      <w:r w:rsidRPr="00A83DEE">
        <w:rPr>
          <w:rFonts w:ascii="Times New Roman" w:eastAsia="Times New Roman" w:hAnsi="Times New Roman" w:cs="Times New Roman"/>
          <w:sz w:val="24"/>
          <w:szCs w:val="24"/>
        </w:rPr>
        <w:t xml:space="preserve">Компьютер с выходом в Интернет </w:t>
      </w:r>
    </w:p>
    <w:p w:rsidR="00A83DEE" w:rsidRPr="00A83DEE" w:rsidRDefault="00A83DEE" w:rsidP="00A83DEE">
      <w:pPr>
        <w:widowControl w:val="0"/>
        <w:autoSpaceDE w:val="0"/>
        <w:autoSpaceDN w:val="0"/>
        <w:spacing w:before="41" w:after="0"/>
        <w:ind w:right="69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83DEE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Проектор</w:t>
      </w:r>
      <w:proofErr w:type="spellEnd"/>
    </w:p>
    <w:p w:rsidR="00B414F1" w:rsidRPr="0077162E" w:rsidRDefault="00B414F1">
      <w:pPr>
        <w:rPr>
          <w:sz w:val="24"/>
          <w:szCs w:val="24"/>
        </w:rPr>
      </w:pPr>
    </w:p>
    <w:sectPr w:rsidR="00B414F1" w:rsidRPr="0077162E" w:rsidSect="00D0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969DF"/>
    <w:multiLevelType w:val="multilevel"/>
    <w:tmpl w:val="CDEC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75F"/>
    <w:rsid w:val="0077162E"/>
    <w:rsid w:val="0093675F"/>
    <w:rsid w:val="00A83DEE"/>
    <w:rsid w:val="00B40D67"/>
    <w:rsid w:val="00B414F1"/>
    <w:rsid w:val="00D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B7E3"/>
  <w15:docId w15:val="{FA4F9C0F-3CF7-41BA-B230-1E8B379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5F"/>
    <w:rPr>
      <w:b/>
      <w:bCs/>
    </w:rPr>
  </w:style>
  <w:style w:type="character" w:customStyle="1" w:styleId="placeholder-mask">
    <w:name w:val="placeholder-mask"/>
    <w:basedOn w:val="a0"/>
    <w:rsid w:val="0093675F"/>
  </w:style>
  <w:style w:type="character" w:customStyle="1" w:styleId="placeholder">
    <w:name w:val="placeholder"/>
    <w:basedOn w:val="a0"/>
    <w:rsid w:val="0093675F"/>
  </w:style>
  <w:style w:type="table" w:styleId="a5">
    <w:name w:val="Table Grid"/>
    <w:basedOn w:val="a1"/>
    <w:uiPriority w:val="59"/>
    <w:rsid w:val="00936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Grid Table Light"/>
    <w:basedOn w:val="a1"/>
    <w:uiPriority w:val="40"/>
    <w:rsid w:val="00A83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Tamara Zinoveva</cp:lastModifiedBy>
  <cp:revision>4</cp:revision>
  <dcterms:created xsi:type="dcterms:W3CDTF">2023-09-07T03:44:00Z</dcterms:created>
  <dcterms:modified xsi:type="dcterms:W3CDTF">2023-09-12T21:44:00Z</dcterms:modified>
</cp:coreProperties>
</file>